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51" w:rsidRDefault="00206804" w:rsidP="00206804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60B81E73" wp14:editId="127517DE">
            <wp:extent cx="1676400" cy="1371600"/>
            <wp:effectExtent l="0" t="0" r="0" b="0"/>
            <wp:docPr id="1" name="Picture 1" descr="Image result for children's right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ildren's right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04" w:rsidRDefault="00206804" w:rsidP="00206804">
      <w:pPr>
        <w:jc w:val="center"/>
        <w:rPr>
          <w:rFonts w:ascii="Comic Sans MS" w:hAnsi="Comic Sans MS"/>
          <w:sz w:val="28"/>
          <w:szCs w:val="28"/>
        </w:rPr>
      </w:pPr>
      <w:r w:rsidRPr="002A0026">
        <w:rPr>
          <w:rFonts w:ascii="Comic Sans MS" w:hAnsi="Comic Sans MS"/>
          <w:sz w:val="28"/>
          <w:szCs w:val="28"/>
        </w:rPr>
        <w:t xml:space="preserve">Meeting minutes </w:t>
      </w:r>
      <w:r>
        <w:rPr>
          <w:rFonts w:ascii="Comic Sans MS" w:hAnsi="Comic Sans MS"/>
          <w:sz w:val="28"/>
          <w:szCs w:val="28"/>
        </w:rPr>
        <w:t>11</w:t>
      </w:r>
      <w:r w:rsidRPr="002A0026">
        <w:rPr>
          <w:rFonts w:ascii="Comic Sans MS" w:hAnsi="Comic Sans MS"/>
          <w:sz w:val="28"/>
          <w:szCs w:val="28"/>
          <w:vertAlign w:val="superscript"/>
        </w:rPr>
        <w:t>th</w:t>
      </w:r>
      <w:r w:rsidRPr="002A002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September</w:t>
      </w:r>
      <w:r w:rsidRPr="002A0026">
        <w:rPr>
          <w:rFonts w:ascii="Comic Sans MS" w:hAnsi="Comic Sans MS"/>
          <w:sz w:val="28"/>
          <w:szCs w:val="28"/>
        </w:rPr>
        <w:t xml:space="preserve"> 2018</w:t>
      </w:r>
    </w:p>
    <w:p w:rsidR="00206804" w:rsidRDefault="00206804" w:rsidP="00206804">
      <w:pPr>
        <w:rPr>
          <w:rFonts w:ascii="Comic Sans MS" w:hAnsi="Comic Sans MS"/>
          <w:sz w:val="28"/>
          <w:szCs w:val="28"/>
        </w:rPr>
      </w:pPr>
    </w:p>
    <w:p w:rsidR="00206804" w:rsidRPr="002E47BB" w:rsidRDefault="00206804" w:rsidP="00206804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sz w:val="24"/>
          <w:szCs w:val="24"/>
        </w:rPr>
        <w:t xml:space="preserve">Present: </w:t>
      </w:r>
      <w:r>
        <w:rPr>
          <w:rFonts w:ascii="Comic Sans MS" w:hAnsi="Comic Sans MS"/>
          <w:sz w:val="24"/>
          <w:szCs w:val="24"/>
        </w:rPr>
        <w:t>Anthony, Darcy, Ellie, Isla</w:t>
      </w:r>
      <w:r w:rsidRPr="002E47BB">
        <w:rPr>
          <w:rFonts w:ascii="Comic Sans MS" w:hAnsi="Comic Sans MS"/>
          <w:sz w:val="24"/>
          <w:szCs w:val="24"/>
        </w:rPr>
        <w:t xml:space="preserve"> and Ann Marie</w:t>
      </w:r>
    </w:p>
    <w:p w:rsidR="00206804" w:rsidRPr="002E47BB" w:rsidRDefault="00206804" w:rsidP="00206804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sz w:val="24"/>
          <w:szCs w:val="24"/>
        </w:rPr>
        <w:t xml:space="preserve">Apologies: </w:t>
      </w:r>
      <w:r>
        <w:rPr>
          <w:rFonts w:ascii="Comic Sans MS" w:hAnsi="Comic Sans MS"/>
          <w:sz w:val="24"/>
          <w:szCs w:val="24"/>
        </w:rPr>
        <w:t>Peter went home early</w:t>
      </w:r>
    </w:p>
    <w:p w:rsidR="00206804" w:rsidRPr="002E47BB" w:rsidRDefault="00206804" w:rsidP="00206804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sz w:val="24"/>
          <w:szCs w:val="24"/>
        </w:rPr>
        <w:t xml:space="preserve">Absent: </w:t>
      </w:r>
      <w:r>
        <w:rPr>
          <w:rFonts w:ascii="Comic Sans MS" w:hAnsi="Comic Sans MS"/>
          <w:sz w:val="24"/>
          <w:szCs w:val="24"/>
        </w:rPr>
        <w:t>Luca on holiday, Charlie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6804" w:rsidTr="00DB21A0">
        <w:tc>
          <w:tcPr>
            <w:tcW w:w="9242" w:type="dxa"/>
          </w:tcPr>
          <w:p w:rsidR="00206804" w:rsidRPr="002E47BB" w:rsidRDefault="00206804" w:rsidP="00206804">
            <w:pPr>
              <w:rPr>
                <w:rFonts w:ascii="Comic Sans MS" w:hAnsi="Comic Sans MS"/>
                <w:sz w:val="24"/>
                <w:szCs w:val="24"/>
              </w:rPr>
            </w:pPr>
            <w:r w:rsidRPr="002E47BB">
              <w:rPr>
                <w:rFonts w:ascii="Comic Sans MS" w:hAnsi="Comic Sans MS"/>
                <w:sz w:val="24"/>
                <w:szCs w:val="24"/>
              </w:rPr>
              <w:t xml:space="preserve">We discussed: </w:t>
            </w:r>
            <w:r w:rsidRPr="00665C2F">
              <w:rPr>
                <w:rFonts w:ascii="Comic Sans MS" w:hAnsi="Comic Sans MS"/>
                <w:color w:val="002060"/>
                <w:sz w:val="24"/>
                <w:szCs w:val="24"/>
              </w:rPr>
              <w:t xml:space="preserve">Article </w:t>
            </w:r>
            <w:r w:rsidRPr="00665C2F">
              <w:rPr>
                <w:rFonts w:ascii="Comic Sans MS" w:hAnsi="Comic Sans MS"/>
                <w:color w:val="002060"/>
                <w:sz w:val="24"/>
                <w:szCs w:val="24"/>
              </w:rPr>
              <w:t>28</w:t>
            </w:r>
            <w:r w:rsidRPr="00665C2F">
              <w:rPr>
                <w:rFonts w:ascii="Comic Sans MS" w:hAnsi="Comic Sans MS"/>
                <w:color w:val="002060"/>
                <w:sz w:val="24"/>
                <w:szCs w:val="24"/>
              </w:rPr>
              <w:t xml:space="preserve">: </w:t>
            </w:r>
            <w:r w:rsidRPr="00665C2F">
              <w:rPr>
                <w:rFonts w:ascii="Comic Sans MS" w:hAnsi="Comic Sans MS"/>
                <w:color w:val="002060"/>
                <w:sz w:val="24"/>
                <w:szCs w:val="24"/>
              </w:rPr>
              <w:t>I have the right to a good quality education. I should be encouraged to go to nursery to the highest level I can</w:t>
            </w:r>
            <w:r w:rsidR="001B3D5C">
              <w:rPr>
                <w:rFonts w:ascii="Comic Sans MS" w:hAnsi="Comic Sans MS"/>
                <w:color w:val="002060"/>
                <w:sz w:val="24"/>
                <w:szCs w:val="24"/>
              </w:rPr>
              <w:t>.</w:t>
            </w:r>
            <w:r w:rsidRPr="00665C2F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206804" w:rsidRDefault="00206804" w:rsidP="00206804">
      <w:pPr>
        <w:jc w:val="center"/>
      </w:pPr>
    </w:p>
    <w:p w:rsidR="00206804" w:rsidRDefault="00206804" w:rsidP="00665C2F">
      <w:pPr>
        <w:spacing w:after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Isla: 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>“I go to</w:t>
      </w:r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>Castlemilk</w:t>
      </w:r>
      <w:proofErr w:type="spellEnd"/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>nursery and learn to do puzzles”</w:t>
      </w:r>
      <w:bookmarkStart w:id="0" w:name="_GoBack"/>
      <w:bookmarkEnd w:id="0"/>
      <w:r w:rsidR="001B3D5C" w:rsidRPr="00665C2F">
        <w:rPr>
          <w:rFonts w:ascii="Comic Sans MS" w:hAnsi="Comic Sans MS"/>
          <w:color w:val="000000" w:themeColor="text1"/>
          <w:sz w:val="24"/>
          <w:szCs w:val="24"/>
        </w:rPr>
        <w:t>;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 xml:space="preserve"> “I stay at home when I am sick”.</w:t>
      </w:r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 xml:space="preserve">I make play dough at nursery you need flour, water, </w:t>
      </w:r>
      <w:r w:rsidR="00BA28FB" w:rsidRPr="00665C2F">
        <w:rPr>
          <w:rFonts w:ascii="Comic Sans MS" w:hAnsi="Comic Sans MS"/>
          <w:color w:val="000000" w:themeColor="text1"/>
          <w:sz w:val="24"/>
          <w:szCs w:val="24"/>
        </w:rPr>
        <w:t>paint;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 xml:space="preserve"> oil</w:t>
      </w:r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>and you mix it with a big spoon</w:t>
      </w:r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>”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>“I like going to the woods with the other nursery”</w:t>
      </w:r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>. “Leigh is the lady who looks after me at nursery”</w:t>
      </w:r>
      <w:r w:rsidR="00BA28FB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665C2F" w:rsidRPr="002E47BB" w:rsidRDefault="00665C2F" w:rsidP="00665C2F">
      <w:pPr>
        <w:spacing w:after="0"/>
        <w:rPr>
          <w:rFonts w:ascii="Comic Sans MS" w:hAnsi="Comic Sans MS"/>
          <w:color w:val="002060"/>
          <w:sz w:val="24"/>
          <w:szCs w:val="24"/>
        </w:rPr>
      </w:pPr>
    </w:p>
    <w:p w:rsidR="00206804" w:rsidRPr="00665C2F" w:rsidRDefault="00206804" w:rsidP="00BA28FB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Darcy: 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>“My mum brings me to nursery and my Gran picks me up”</w:t>
      </w:r>
      <w:r w:rsidR="00BA28FB">
        <w:rPr>
          <w:rFonts w:ascii="Comic Sans MS" w:hAnsi="Comic Sans MS"/>
          <w:color w:val="000000" w:themeColor="text1"/>
          <w:sz w:val="24"/>
          <w:szCs w:val="24"/>
        </w:rPr>
        <w:t>. “My brother Ryan comes to nursery in the big room with me”.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>“When you squish the play dough you get messy hands”. I like to bring my LOL dolls to nursery to share with my friends”</w:t>
      </w:r>
      <w:r w:rsidR="00BA28FB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206804" w:rsidRDefault="00206804" w:rsidP="00BA28FB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Ellie: 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>“My mum brings me to nursery and my Dad picks me up at 1,2,3,4 o’clock”</w:t>
      </w:r>
      <w:r w:rsidR="00BA28FB">
        <w:rPr>
          <w:rFonts w:ascii="Comic Sans MS" w:hAnsi="Comic Sans MS"/>
          <w:color w:val="000000" w:themeColor="text1"/>
          <w:sz w:val="24"/>
          <w:szCs w:val="24"/>
        </w:rPr>
        <w:t>. “I like dressing up in the princess dresses with my new friend Harper”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206804" w:rsidRPr="002E47BB" w:rsidRDefault="00206804" w:rsidP="00665C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Anthony: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 xml:space="preserve"> “I have burgers for lunch at nursery they are good” </w:t>
      </w:r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>“I</w:t>
      </w:r>
      <w:r w:rsidRPr="00665C2F">
        <w:rPr>
          <w:rFonts w:ascii="Comic Sans MS" w:hAnsi="Comic Sans MS"/>
          <w:color w:val="000000" w:themeColor="text1"/>
          <w:sz w:val="24"/>
          <w:szCs w:val="24"/>
        </w:rPr>
        <w:t xml:space="preserve"> play with the boys and girls in the construction area, we make tracks”</w:t>
      </w:r>
      <w:r w:rsidR="00665C2F" w:rsidRPr="00665C2F">
        <w:rPr>
          <w:rFonts w:ascii="Comic Sans MS" w:hAnsi="Comic Sans MS"/>
          <w:color w:val="000000" w:themeColor="text1"/>
          <w:sz w:val="24"/>
          <w:szCs w:val="24"/>
        </w:rPr>
        <w:t xml:space="preserve"> “My favourite thing is playing in the nursery woodlands going on the tree swing”. “My best friend is Jake at nursery”. </w:t>
      </w:r>
    </w:p>
    <w:p w:rsidR="00206804" w:rsidRDefault="00206804" w:rsidP="00206804"/>
    <w:sectPr w:rsidR="00206804" w:rsidSect="00665C2F">
      <w:pgSz w:w="11906" w:h="16838"/>
      <w:pgMar w:top="1440" w:right="1440" w:bottom="1440" w:left="1440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04"/>
    <w:rsid w:val="0000418A"/>
    <w:rsid w:val="001B3D5C"/>
    <w:rsid w:val="00206804"/>
    <w:rsid w:val="002F4F85"/>
    <w:rsid w:val="00665C2F"/>
    <w:rsid w:val="00B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url=https://financialtribune.com/articles/people/10185/children-s-rights-bill&amp;rct=j&amp;frm=1&amp;q=&amp;esrc=s&amp;sa=U&amp;ved=0ahUKEwjz34qunP7cAhUI26QKHRqBBbUQwW4IIDAF&amp;usg=AOvVaw1VSnM2MgVys84YawkptZ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Nesbit, S ( Jimmy Dunnachie Family Learning Centre )</dc:creator>
  <cp:lastModifiedBy>Nesbit, S ( Jimmy Dunnachie Family Learning Centre )</cp:lastModifiedBy>
  <cp:revision>2</cp:revision>
  <cp:lastPrinted>2018-09-12T14:30:00Z</cp:lastPrinted>
  <dcterms:created xsi:type="dcterms:W3CDTF">2018-09-12T14:02:00Z</dcterms:created>
  <dcterms:modified xsi:type="dcterms:W3CDTF">2018-09-12T14:30:00Z</dcterms:modified>
</cp:coreProperties>
</file>