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7A" w:rsidRPr="00411D6A" w:rsidRDefault="00F90049" w:rsidP="00411D6A">
      <w:pPr>
        <w:spacing w:line="240" w:lineRule="auto"/>
        <w:jc w:val="center"/>
        <w:rPr>
          <w:b/>
          <w:bCs/>
          <w:sz w:val="32"/>
          <w:szCs w:val="32"/>
          <w:u w:val="single"/>
        </w:rPr>
      </w:pPr>
      <w:r w:rsidRPr="00411D6A">
        <w:rPr>
          <w:b/>
          <w:bCs/>
          <w:sz w:val="32"/>
          <w:szCs w:val="32"/>
          <w:u w:val="single"/>
        </w:rPr>
        <w:t>Castlemilk Day Nursery</w:t>
      </w:r>
    </w:p>
    <w:p w:rsidR="00F90049" w:rsidRPr="00411D6A" w:rsidRDefault="00F90049" w:rsidP="00411D6A">
      <w:pPr>
        <w:spacing w:line="240" w:lineRule="auto"/>
        <w:jc w:val="center"/>
        <w:rPr>
          <w:b/>
          <w:bCs/>
          <w:sz w:val="32"/>
          <w:szCs w:val="32"/>
          <w:u w:val="single"/>
        </w:rPr>
      </w:pPr>
      <w:r w:rsidRPr="00411D6A">
        <w:rPr>
          <w:b/>
          <w:bCs/>
          <w:sz w:val="32"/>
          <w:szCs w:val="32"/>
          <w:u w:val="single"/>
        </w:rPr>
        <w:t>Bumped Head Practice and Policy</w:t>
      </w:r>
    </w:p>
    <w:p w:rsidR="00F90049" w:rsidRDefault="00F90049" w:rsidP="00F90049">
      <w:pPr>
        <w:jc w:val="center"/>
        <w:rPr>
          <w:b/>
          <w:bCs/>
          <w:sz w:val="24"/>
          <w:szCs w:val="24"/>
          <w:u w:val="single"/>
        </w:rPr>
      </w:pPr>
    </w:p>
    <w:p w:rsidR="00F90049" w:rsidRDefault="00F90049" w:rsidP="00F90049">
      <w:pPr>
        <w:pStyle w:val="Default"/>
      </w:pPr>
    </w:p>
    <w:p w:rsidR="00F90049" w:rsidRPr="00411D6A" w:rsidRDefault="00F90049" w:rsidP="00F90049">
      <w:pPr>
        <w:pStyle w:val="Default"/>
        <w:rPr>
          <w:rFonts w:asciiTheme="minorBidi" w:hAnsiTheme="minorBidi" w:cstheme="minorBidi"/>
        </w:rPr>
      </w:pPr>
      <w:r w:rsidRPr="00411D6A">
        <w:rPr>
          <w:rFonts w:asciiTheme="minorBidi" w:hAnsiTheme="minorBidi" w:cstheme="minorBidi"/>
        </w:rPr>
        <w:t xml:space="preserve"> Children frequently sustain minor head injuries but it is nonetheless important that procedures are in place for reporting any head injury, and that there is clear understanding of what symptoms and signs should be looked for in children who have</w:t>
      </w:r>
      <w:r w:rsidRPr="00411D6A">
        <w:rPr>
          <w:rFonts w:asciiTheme="minorBidi" w:hAnsiTheme="minorBidi" w:cstheme="minorBidi"/>
        </w:rPr>
        <w:t xml:space="preserve"> hit their head whilst at Nursery</w:t>
      </w:r>
      <w:r w:rsidRPr="00411D6A">
        <w:rPr>
          <w:rFonts w:asciiTheme="minorBidi" w:hAnsiTheme="minorBidi" w:cstheme="minorBidi"/>
        </w:rPr>
        <w:t xml:space="preserve">. </w:t>
      </w:r>
    </w:p>
    <w:p w:rsidR="00F90049" w:rsidRPr="00411D6A" w:rsidRDefault="00F90049" w:rsidP="00F90049">
      <w:pPr>
        <w:pStyle w:val="Default"/>
        <w:rPr>
          <w:rFonts w:asciiTheme="minorBidi" w:hAnsiTheme="minorBidi" w:cstheme="minorBidi"/>
        </w:rPr>
      </w:pPr>
    </w:p>
    <w:p w:rsidR="00F90049" w:rsidRPr="00411D6A" w:rsidRDefault="00F90049" w:rsidP="00F90049">
      <w:pPr>
        <w:pStyle w:val="Default"/>
        <w:rPr>
          <w:rFonts w:asciiTheme="minorBidi" w:hAnsiTheme="minorBidi" w:cstheme="minorBidi"/>
        </w:rPr>
      </w:pPr>
      <w:r w:rsidRPr="00411D6A">
        <w:rPr>
          <w:rFonts w:asciiTheme="minorBidi" w:hAnsiTheme="minorBidi" w:cstheme="minorBidi"/>
        </w:rPr>
        <w:t>If after a head injury a child remains unconscious or fits, an ambulance should be called immediately and the parents contacted. If a child suffers from any of the following symptoms medical advice must be sought and, if advised, the child should be taken to see either their GP or to</w:t>
      </w:r>
      <w:r w:rsidRPr="00411D6A">
        <w:rPr>
          <w:rFonts w:asciiTheme="minorBidi" w:hAnsiTheme="minorBidi" w:cstheme="minorBidi"/>
        </w:rPr>
        <w:t xml:space="preserve"> A&amp;E by the parents or by nursery</w:t>
      </w:r>
      <w:r w:rsidRPr="00411D6A">
        <w:rPr>
          <w:rFonts w:asciiTheme="minorBidi" w:hAnsiTheme="minorBidi" w:cstheme="minorBidi"/>
        </w:rPr>
        <w:t xml:space="preserve"> staff: </w:t>
      </w:r>
    </w:p>
    <w:p w:rsidR="00F90049" w:rsidRPr="00411D6A" w:rsidRDefault="00F90049" w:rsidP="00F90049">
      <w:pPr>
        <w:pStyle w:val="Default"/>
        <w:rPr>
          <w:rFonts w:asciiTheme="minorBidi" w:hAnsiTheme="minorBidi" w:cstheme="minorBidi"/>
        </w:rPr>
      </w:pPr>
    </w:p>
    <w:p w:rsidR="00F90049" w:rsidRPr="00411D6A" w:rsidRDefault="00F90049" w:rsidP="00F90049">
      <w:pPr>
        <w:pStyle w:val="Default"/>
        <w:numPr>
          <w:ilvl w:val="0"/>
          <w:numId w:val="1"/>
        </w:numPr>
        <w:spacing w:after="54"/>
        <w:rPr>
          <w:rFonts w:asciiTheme="minorBidi" w:hAnsiTheme="minorBidi" w:cstheme="minorBidi"/>
        </w:rPr>
      </w:pPr>
      <w:r w:rsidRPr="00411D6A">
        <w:rPr>
          <w:rFonts w:asciiTheme="minorBidi" w:hAnsiTheme="minorBidi" w:cstheme="minorBidi"/>
        </w:rPr>
        <w:t xml:space="preserve">Loss of consciousness </w:t>
      </w:r>
    </w:p>
    <w:p w:rsidR="00F90049" w:rsidRPr="00411D6A" w:rsidRDefault="00F90049" w:rsidP="00F90049">
      <w:pPr>
        <w:pStyle w:val="Default"/>
        <w:numPr>
          <w:ilvl w:val="0"/>
          <w:numId w:val="1"/>
        </w:numPr>
        <w:spacing w:after="54"/>
        <w:rPr>
          <w:rFonts w:asciiTheme="minorBidi" w:hAnsiTheme="minorBidi" w:cstheme="minorBidi"/>
        </w:rPr>
      </w:pPr>
      <w:r w:rsidRPr="00411D6A">
        <w:rPr>
          <w:rFonts w:asciiTheme="minorBidi" w:hAnsiTheme="minorBidi" w:cstheme="minorBidi"/>
        </w:rPr>
        <w:t xml:space="preserve">Vomiting </w:t>
      </w:r>
    </w:p>
    <w:p w:rsidR="00F90049" w:rsidRPr="00411D6A" w:rsidRDefault="00F90049" w:rsidP="00F90049">
      <w:pPr>
        <w:pStyle w:val="Default"/>
        <w:numPr>
          <w:ilvl w:val="0"/>
          <w:numId w:val="1"/>
        </w:numPr>
        <w:spacing w:after="54"/>
        <w:rPr>
          <w:rFonts w:asciiTheme="minorBidi" w:hAnsiTheme="minorBidi" w:cstheme="minorBidi"/>
        </w:rPr>
      </w:pPr>
      <w:r w:rsidRPr="00411D6A">
        <w:rPr>
          <w:rFonts w:asciiTheme="minorBidi" w:hAnsiTheme="minorBidi" w:cstheme="minorBidi"/>
        </w:rPr>
        <w:t xml:space="preserve">Sleepiness </w:t>
      </w:r>
    </w:p>
    <w:p w:rsidR="00F90049" w:rsidRPr="00411D6A" w:rsidRDefault="00F90049" w:rsidP="00F90049">
      <w:pPr>
        <w:pStyle w:val="Default"/>
        <w:numPr>
          <w:ilvl w:val="0"/>
          <w:numId w:val="1"/>
        </w:numPr>
        <w:spacing w:after="54"/>
        <w:rPr>
          <w:rFonts w:asciiTheme="minorBidi" w:hAnsiTheme="minorBidi" w:cstheme="minorBidi"/>
        </w:rPr>
      </w:pPr>
      <w:r w:rsidRPr="00411D6A">
        <w:rPr>
          <w:rFonts w:asciiTheme="minorBidi" w:hAnsiTheme="minorBidi" w:cstheme="minorBidi"/>
        </w:rPr>
        <w:t xml:space="preserve">Fits or abnormal limb movements </w:t>
      </w:r>
    </w:p>
    <w:p w:rsidR="00F90049" w:rsidRPr="00411D6A" w:rsidRDefault="00F90049" w:rsidP="00F90049">
      <w:pPr>
        <w:pStyle w:val="Default"/>
        <w:numPr>
          <w:ilvl w:val="0"/>
          <w:numId w:val="1"/>
        </w:numPr>
        <w:spacing w:after="54"/>
        <w:rPr>
          <w:rFonts w:asciiTheme="minorBidi" w:hAnsiTheme="minorBidi" w:cstheme="minorBidi"/>
        </w:rPr>
      </w:pPr>
      <w:r w:rsidRPr="00411D6A">
        <w:rPr>
          <w:rFonts w:asciiTheme="minorBidi" w:hAnsiTheme="minorBidi" w:cstheme="minorBidi"/>
        </w:rPr>
        <w:t xml:space="preserve">Persisting dizziness or difficulty walking </w:t>
      </w:r>
    </w:p>
    <w:p w:rsidR="00F90049" w:rsidRPr="00411D6A" w:rsidRDefault="00F90049" w:rsidP="00F90049">
      <w:pPr>
        <w:pStyle w:val="Default"/>
        <w:numPr>
          <w:ilvl w:val="0"/>
          <w:numId w:val="1"/>
        </w:numPr>
        <w:rPr>
          <w:rFonts w:asciiTheme="minorBidi" w:hAnsiTheme="minorBidi" w:cstheme="minorBidi"/>
        </w:rPr>
      </w:pPr>
      <w:r w:rsidRPr="00411D6A">
        <w:rPr>
          <w:rFonts w:asciiTheme="minorBidi" w:hAnsiTheme="minorBidi" w:cstheme="minorBidi"/>
        </w:rPr>
        <w:t xml:space="preserve">Strange behaviour or confused speech </w:t>
      </w:r>
    </w:p>
    <w:p w:rsidR="00F90049" w:rsidRPr="00411D6A" w:rsidRDefault="00F90049" w:rsidP="00F90049">
      <w:pPr>
        <w:pStyle w:val="Default"/>
        <w:rPr>
          <w:rFonts w:asciiTheme="minorBidi" w:hAnsiTheme="minorBidi" w:cstheme="minorBidi"/>
        </w:rPr>
      </w:pPr>
    </w:p>
    <w:p w:rsidR="00F90049" w:rsidRPr="00411D6A" w:rsidRDefault="00F90049" w:rsidP="00F90049">
      <w:pPr>
        <w:pStyle w:val="Default"/>
        <w:rPr>
          <w:rFonts w:asciiTheme="minorBidi" w:hAnsiTheme="minorBidi" w:cstheme="minorBidi"/>
        </w:rPr>
      </w:pPr>
      <w:r w:rsidRPr="00411D6A">
        <w:rPr>
          <w:rFonts w:asciiTheme="minorBidi" w:hAnsiTheme="minorBidi" w:cstheme="minorBidi"/>
        </w:rPr>
        <w:t xml:space="preserve">In this event Reporting of Injuries, Diseases and Dangerous Occurrences Regulations (RIDDOR) must also come into effect. </w:t>
      </w:r>
    </w:p>
    <w:p w:rsidR="00F90049" w:rsidRPr="00411D6A" w:rsidRDefault="00F90049" w:rsidP="00F90049">
      <w:pPr>
        <w:pStyle w:val="Default"/>
        <w:rPr>
          <w:rFonts w:asciiTheme="minorBidi" w:hAnsiTheme="minorBidi" w:cstheme="minorBidi"/>
        </w:rPr>
      </w:pPr>
    </w:p>
    <w:p w:rsidR="00F90049" w:rsidRPr="00411D6A" w:rsidRDefault="00F90049" w:rsidP="00F90049">
      <w:pPr>
        <w:pStyle w:val="Default"/>
        <w:rPr>
          <w:rFonts w:asciiTheme="minorBidi" w:hAnsiTheme="minorBidi" w:cstheme="minorBidi"/>
        </w:rPr>
      </w:pPr>
      <w:r w:rsidRPr="00411D6A">
        <w:rPr>
          <w:rFonts w:asciiTheme="minorBidi" w:hAnsiTheme="minorBidi" w:cstheme="minorBidi"/>
        </w:rPr>
        <w:t xml:space="preserve">In ALL cases the child will, after appropriate treatment, be given: </w:t>
      </w:r>
    </w:p>
    <w:p w:rsidR="00F90049" w:rsidRPr="00411D6A" w:rsidRDefault="00F90049" w:rsidP="00F90049">
      <w:pPr>
        <w:pStyle w:val="Default"/>
        <w:rPr>
          <w:rFonts w:asciiTheme="minorBidi" w:hAnsiTheme="minorBidi" w:cstheme="minorBidi"/>
        </w:rPr>
      </w:pPr>
    </w:p>
    <w:p w:rsidR="00F90049" w:rsidRPr="00411D6A" w:rsidRDefault="00F90049" w:rsidP="00F90049">
      <w:pPr>
        <w:pStyle w:val="ListParagraph"/>
        <w:numPr>
          <w:ilvl w:val="0"/>
          <w:numId w:val="4"/>
        </w:numPr>
        <w:rPr>
          <w:rFonts w:asciiTheme="minorBidi" w:hAnsiTheme="minorBidi"/>
          <w:color w:val="000000"/>
          <w:sz w:val="24"/>
          <w:szCs w:val="24"/>
        </w:rPr>
      </w:pPr>
      <w:r w:rsidRPr="00411D6A">
        <w:rPr>
          <w:rFonts w:asciiTheme="minorBidi" w:hAnsiTheme="minorBidi"/>
          <w:sz w:val="24"/>
          <w:szCs w:val="24"/>
        </w:rPr>
        <w:t xml:space="preserve">Phone call to </w:t>
      </w:r>
      <w:r w:rsidRPr="00411D6A">
        <w:rPr>
          <w:rFonts w:asciiTheme="minorBidi" w:hAnsiTheme="minorBidi"/>
          <w:color w:val="000000"/>
          <w:sz w:val="24"/>
          <w:szCs w:val="24"/>
        </w:rPr>
        <w:t>parent informing them immediately about the incident.</w:t>
      </w:r>
    </w:p>
    <w:p w:rsidR="00F90049" w:rsidRPr="00411D6A" w:rsidRDefault="00F90049" w:rsidP="00F90049">
      <w:pPr>
        <w:pStyle w:val="ListParagraph"/>
        <w:numPr>
          <w:ilvl w:val="0"/>
          <w:numId w:val="4"/>
        </w:numPr>
        <w:rPr>
          <w:rFonts w:asciiTheme="minorBidi" w:hAnsiTheme="minorBidi"/>
          <w:color w:val="000000"/>
          <w:sz w:val="24"/>
          <w:szCs w:val="24"/>
        </w:rPr>
      </w:pPr>
      <w:r w:rsidRPr="00411D6A">
        <w:rPr>
          <w:rFonts w:asciiTheme="minorBidi" w:hAnsiTheme="minorBidi"/>
          <w:color w:val="000000"/>
          <w:sz w:val="24"/>
          <w:szCs w:val="24"/>
        </w:rPr>
        <w:t>Record incident in First aid book with details of how the child bumped their head and how it was treated.</w:t>
      </w:r>
    </w:p>
    <w:p w:rsidR="00F90049" w:rsidRDefault="00F90049" w:rsidP="00F90049">
      <w:pPr>
        <w:pStyle w:val="ListParagraph"/>
        <w:numPr>
          <w:ilvl w:val="0"/>
          <w:numId w:val="4"/>
        </w:numPr>
        <w:rPr>
          <w:rFonts w:asciiTheme="minorBidi" w:hAnsiTheme="minorBidi"/>
          <w:color w:val="000000"/>
          <w:sz w:val="24"/>
          <w:szCs w:val="24"/>
        </w:rPr>
      </w:pPr>
      <w:r w:rsidRPr="00411D6A">
        <w:rPr>
          <w:rFonts w:asciiTheme="minorBidi" w:hAnsiTheme="minorBidi"/>
          <w:color w:val="000000"/>
          <w:sz w:val="24"/>
          <w:szCs w:val="24"/>
        </w:rPr>
        <w:t>Head injury letter sent home to parents/carers with advice of any signs of symptoms for further treatment.</w:t>
      </w:r>
    </w:p>
    <w:p w:rsidR="00411D6A" w:rsidRPr="00411D6A" w:rsidRDefault="00411D6A" w:rsidP="00411D6A">
      <w:pPr>
        <w:pStyle w:val="ListParagraph"/>
        <w:rPr>
          <w:rFonts w:asciiTheme="minorBidi" w:hAnsiTheme="minorBidi"/>
          <w:color w:val="000000"/>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10"/>
        <w:gridCol w:w="4632"/>
      </w:tblGrid>
      <w:tr w:rsidR="00411D6A" w:rsidRPr="0056001D" w:rsidTr="00803A3F">
        <w:trPr>
          <w:trHeight w:val="350"/>
        </w:trPr>
        <w:tc>
          <w:tcPr>
            <w:tcW w:w="4927" w:type="dxa"/>
            <w:shd w:val="clear" w:color="auto" w:fill="auto"/>
          </w:tcPr>
          <w:p w:rsidR="00411D6A" w:rsidRPr="0056001D" w:rsidRDefault="00411D6A" w:rsidP="00803A3F">
            <w:pPr>
              <w:rPr>
                <w:rFonts w:ascii="Comic Sans MS" w:hAnsi="Comic Sans MS"/>
              </w:rPr>
            </w:pPr>
            <w:r w:rsidRPr="0056001D">
              <w:rPr>
                <w:rFonts w:ascii="Comic Sans MS" w:hAnsi="Comic Sans MS"/>
              </w:rPr>
              <w:t>This policy was rewritten in:</w:t>
            </w:r>
          </w:p>
        </w:tc>
        <w:tc>
          <w:tcPr>
            <w:tcW w:w="4927" w:type="dxa"/>
            <w:shd w:val="clear" w:color="auto" w:fill="auto"/>
          </w:tcPr>
          <w:p w:rsidR="00411D6A" w:rsidRPr="0056001D" w:rsidRDefault="00411D6A" w:rsidP="00803A3F">
            <w:pPr>
              <w:rPr>
                <w:rFonts w:ascii="Comic Sans MS" w:hAnsi="Comic Sans MS"/>
                <w:sz w:val="24"/>
                <w:szCs w:val="24"/>
              </w:rPr>
            </w:pPr>
            <w:r>
              <w:rPr>
                <w:rFonts w:ascii="Comic Sans MS" w:hAnsi="Comic Sans MS"/>
                <w:sz w:val="24"/>
                <w:szCs w:val="24"/>
              </w:rPr>
              <w:t>September</w:t>
            </w:r>
            <w:r w:rsidRPr="0056001D">
              <w:rPr>
                <w:rFonts w:ascii="Comic Sans MS" w:hAnsi="Comic Sans MS"/>
                <w:sz w:val="24"/>
                <w:szCs w:val="24"/>
              </w:rPr>
              <w:t xml:space="preserve"> 2018</w:t>
            </w:r>
          </w:p>
        </w:tc>
      </w:tr>
      <w:tr w:rsidR="00411D6A" w:rsidRPr="0056001D" w:rsidTr="00803A3F">
        <w:trPr>
          <w:trHeight w:val="350"/>
        </w:trPr>
        <w:tc>
          <w:tcPr>
            <w:tcW w:w="4927" w:type="dxa"/>
            <w:shd w:val="clear" w:color="auto" w:fill="auto"/>
          </w:tcPr>
          <w:p w:rsidR="00411D6A" w:rsidRPr="0056001D" w:rsidRDefault="00411D6A" w:rsidP="00803A3F">
            <w:pPr>
              <w:rPr>
                <w:rFonts w:ascii="Comic Sans MS" w:hAnsi="Comic Sans MS"/>
              </w:rPr>
            </w:pPr>
            <w:r w:rsidRPr="0056001D">
              <w:rPr>
                <w:rFonts w:ascii="Comic Sans MS" w:hAnsi="Comic Sans MS"/>
              </w:rPr>
              <w:t>Date for review:</w:t>
            </w:r>
          </w:p>
        </w:tc>
        <w:tc>
          <w:tcPr>
            <w:tcW w:w="4927" w:type="dxa"/>
            <w:shd w:val="clear" w:color="auto" w:fill="auto"/>
          </w:tcPr>
          <w:p w:rsidR="00411D6A" w:rsidRPr="0056001D" w:rsidRDefault="00411D6A" w:rsidP="00803A3F">
            <w:pPr>
              <w:rPr>
                <w:rFonts w:ascii="Comic Sans MS" w:hAnsi="Comic Sans MS"/>
              </w:rPr>
            </w:pPr>
            <w:r>
              <w:rPr>
                <w:rFonts w:ascii="Comic Sans MS" w:hAnsi="Comic Sans MS"/>
                <w:sz w:val="24"/>
                <w:szCs w:val="24"/>
              </w:rPr>
              <w:t xml:space="preserve">September </w:t>
            </w:r>
            <w:r w:rsidRPr="0056001D">
              <w:rPr>
                <w:rFonts w:ascii="Comic Sans MS" w:hAnsi="Comic Sans MS"/>
                <w:sz w:val="24"/>
                <w:szCs w:val="24"/>
              </w:rPr>
              <w:t>2020</w:t>
            </w:r>
          </w:p>
        </w:tc>
      </w:tr>
    </w:tbl>
    <w:p w:rsidR="00411D6A" w:rsidRPr="00D47CA1" w:rsidRDefault="00411D6A" w:rsidP="00411D6A">
      <w:pPr>
        <w:rPr>
          <w:rFonts w:ascii="Cambria" w:hAnsi="Cambria"/>
          <w:b/>
          <w:color w:val="000000"/>
          <w:sz w:val="28"/>
          <w:szCs w:val="28"/>
        </w:rPr>
      </w:pPr>
    </w:p>
    <w:p w:rsidR="00F90049" w:rsidRPr="00411D6A" w:rsidRDefault="00F90049" w:rsidP="00F90049">
      <w:pPr>
        <w:rPr>
          <w:rFonts w:asciiTheme="minorBidi" w:hAnsiTheme="minorBidi"/>
          <w:color w:val="000000"/>
          <w:sz w:val="24"/>
          <w:szCs w:val="24"/>
        </w:rPr>
      </w:pPr>
    </w:p>
    <w:p w:rsidR="00F90049" w:rsidRPr="00411D6A" w:rsidRDefault="00F90049" w:rsidP="00F90049">
      <w:pPr>
        <w:pStyle w:val="Default"/>
        <w:spacing w:after="9"/>
        <w:rPr>
          <w:rFonts w:asciiTheme="minorBidi" w:hAnsiTheme="minorBidi" w:cstheme="minorBidi"/>
        </w:rPr>
      </w:pPr>
    </w:p>
    <w:p w:rsidR="00F90049" w:rsidRPr="00F90049" w:rsidRDefault="00F90049" w:rsidP="00F90049">
      <w:pPr>
        <w:rPr>
          <w:b/>
          <w:bCs/>
          <w:sz w:val="24"/>
          <w:szCs w:val="24"/>
          <w:u w:val="single"/>
        </w:rPr>
      </w:pPr>
      <w:bookmarkStart w:id="0" w:name="_GoBack"/>
      <w:bookmarkEnd w:id="0"/>
    </w:p>
    <w:sectPr w:rsidR="00F90049" w:rsidRPr="00F90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C09"/>
      </v:shape>
    </w:pict>
  </w:numPicBullet>
  <w:abstractNum w:abstractNumId="0">
    <w:nsid w:val="0A4233F4"/>
    <w:multiLevelType w:val="hybridMultilevel"/>
    <w:tmpl w:val="9E2A5B7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690E60"/>
    <w:multiLevelType w:val="hybridMultilevel"/>
    <w:tmpl w:val="64DCCA12"/>
    <w:lvl w:ilvl="0" w:tplc="B16C07E8">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1A3572"/>
    <w:multiLevelType w:val="hybridMultilevel"/>
    <w:tmpl w:val="0958F7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D66BCF"/>
    <w:multiLevelType w:val="hybridMultilevel"/>
    <w:tmpl w:val="9A763B9E"/>
    <w:lvl w:ilvl="0" w:tplc="B16C07E8">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49"/>
    <w:rsid w:val="00411D6A"/>
    <w:rsid w:val="00492852"/>
    <w:rsid w:val="00C62E88"/>
    <w:rsid w:val="00F8602E"/>
    <w:rsid w:val="00F900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0049"/>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F90049"/>
    <w:pPr>
      <w:ind w:left="720"/>
      <w:contextualSpacing/>
    </w:pPr>
  </w:style>
  <w:style w:type="paragraph" w:styleId="BalloonText">
    <w:name w:val="Balloon Text"/>
    <w:basedOn w:val="Normal"/>
    <w:link w:val="BalloonTextChar"/>
    <w:uiPriority w:val="99"/>
    <w:semiHidden/>
    <w:unhideWhenUsed/>
    <w:rsid w:val="00F86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0049"/>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F90049"/>
    <w:pPr>
      <w:ind w:left="720"/>
      <w:contextualSpacing/>
    </w:pPr>
  </w:style>
  <w:style w:type="paragraph" w:styleId="BalloonText">
    <w:name w:val="Balloon Text"/>
    <w:basedOn w:val="Normal"/>
    <w:link w:val="BalloonTextChar"/>
    <w:uiPriority w:val="99"/>
    <w:semiHidden/>
    <w:unhideWhenUsed/>
    <w:rsid w:val="00F86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 K  ( Castlemilk Family Learning Centre)</dc:creator>
  <cp:lastModifiedBy>Henderson, K  ( Castlemilk Family Learning Centre)</cp:lastModifiedBy>
  <cp:revision>1</cp:revision>
  <cp:lastPrinted>2018-09-25T12:40:00Z</cp:lastPrinted>
  <dcterms:created xsi:type="dcterms:W3CDTF">2018-09-25T12:15:00Z</dcterms:created>
  <dcterms:modified xsi:type="dcterms:W3CDTF">2018-09-25T13:04:00Z</dcterms:modified>
</cp:coreProperties>
</file>